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2076C" w14:textId="77777777" w:rsidR="0070386C" w:rsidRDefault="0070386C">
      <w:pPr>
        <w:spacing w:after="0" w:line="240" w:lineRule="auto"/>
        <w:jc w:val="center"/>
        <w:rPr>
          <w:b/>
          <w:color w:val="333333"/>
          <w:sz w:val="24"/>
          <w:szCs w:val="24"/>
        </w:rPr>
      </w:pPr>
    </w:p>
    <w:p w14:paraId="681393D9" w14:textId="77777777" w:rsidR="0070386C" w:rsidRDefault="00BF7223">
      <w:pPr>
        <w:spacing w:after="0" w:line="240" w:lineRule="auto"/>
        <w:jc w:val="center"/>
        <w:rPr>
          <w:b/>
          <w:color w:val="333333"/>
          <w:sz w:val="24"/>
          <w:szCs w:val="24"/>
        </w:rPr>
      </w:pPr>
      <w:r>
        <w:rPr>
          <w:b/>
          <w:color w:val="333333"/>
          <w:sz w:val="24"/>
          <w:szCs w:val="24"/>
        </w:rPr>
        <w:t>ACADEMIC MEDICINE WRITING FELLOWSHIP</w:t>
      </w:r>
    </w:p>
    <w:p w14:paraId="521BCEF6" w14:textId="77777777" w:rsidR="0070386C" w:rsidRDefault="0070386C">
      <w:pPr>
        <w:spacing w:after="0" w:line="240" w:lineRule="auto"/>
        <w:jc w:val="center"/>
        <w:rPr>
          <w:b/>
          <w:color w:val="333333"/>
          <w:sz w:val="24"/>
          <w:szCs w:val="24"/>
        </w:rPr>
      </w:pPr>
    </w:p>
    <w:p w14:paraId="0FDF9920" w14:textId="77777777" w:rsidR="0070386C" w:rsidRDefault="00BF7223">
      <w:pPr>
        <w:spacing w:after="0" w:line="240" w:lineRule="auto"/>
        <w:jc w:val="center"/>
        <w:rPr>
          <w:b/>
          <w:color w:val="333333"/>
          <w:sz w:val="24"/>
          <w:szCs w:val="24"/>
        </w:rPr>
      </w:pPr>
      <w:r>
        <w:rPr>
          <w:b/>
          <w:color w:val="333333"/>
          <w:sz w:val="24"/>
          <w:szCs w:val="24"/>
        </w:rPr>
        <w:t xml:space="preserve">Led by BNGAP National Center for Pre-Faculty Development (NCPFD) and </w:t>
      </w:r>
    </w:p>
    <w:p w14:paraId="1002075E" w14:textId="77777777" w:rsidR="0070386C" w:rsidRDefault="00BF7223">
      <w:pPr>
        <w:spacing w:after="0" w:line="240" w:lineRule="auto"/>
        <w:jc w:val="center"/>
        <w:rPr>
          <w:b/>
          <w:color w:val="333333"/>
          <w:sz w:val="24"/>
          <w:szCs w:val="24"/>
        </w:rPr>
      </w:pPr>
      <w:r>
        <w:rPr>
          <w:b/>
          <w:color w:val="333333"/>
          <w:sz w:val="24"/>
          <w:szCs w:val="24"/>
        </w:rPr>
        <w:t>National Center for LMSA Leadership and Advancement</w:t>
      </w:r>
    </w:p>
    <w:p w14:paraId="38E1511A" w14:textId="77777777" w:rsidR="0070386C" w:rsidRDefault="0070386C">
      <w:pPr>
        <w:spacing w:after="0" w:line="240" w:lineRule="auto"/>
        <w:jc w:val="both"/>
        <w:rPr>
          <w:b/>
          <w:color w:val="333333"/>
          <w:sz w:val="24"/>
          <w:szCs w:val="24"/>
        </w:rPr>
      </w:pPr>
    </w:p>
    <w:p w14:paraId="36F135E0" w14:textId="77777777" w:rsidR="0070386C" w:rsidRDefault="0070386C">
      <w:pPr>
        <w:spacing w:after="0" w:line="240" w:lineRule="auto"/>
        <w:jc w:val="both"/>
        <w:rPr>
          <w:b/>
          <w:color w:val="333333"/>
          <w:sz w:val="24"/>
          <w:szCs w:val="24"/>
        </w:rPr>
      </w:pPr>
    </w:p>
    <w:p w14:paraId="5EACADA3" w14:textId="77777777" w:rsidR="0070386C" w:rsidRDefault="00BF7223">
      <w:pPr>
        <w:spacing w:line="360" w:lineRule="auto"/>
        <w:jc w:val="both"/>
        <w:rPr>
          <w:sz w:val="24"/>
          <w:szCs w:val="24"/>
        </w:rPr>
      </w:pPr>
      <w:r>
        <w:rPr>
          <w:sz w:val="24"/>
          <w:szCs w:val="24"/>
        </w:rPr>
        <w:t>This on-line one-year fellowship will introduce a medical student/resident/fellow/faculty member to the following:</w:t>
      </w:r>
    </w:p>
    <w:p w14:paraId="218E2933" w14:textId="77777777" w:rsidR="0070386C" w:rsidRDefault="00BF7223">
      <w:pPr>
        <w:spacing w:after="0" w:line="240" w:lineRule="auto"/>
        <w:jc w:val="both"/>
        <w:rPr>
          <w:sz w:val="24"/>
          <w:szCs w:val="24"/>
        </w:rPr>
      </w:pPr>
      <w:proofErr w:type="spellStart"/>
      <w:r>
        <w:rPr>
          <w:sz w:val="24"/>
          <w:szCs w:val="24"/>
        </w:rPr>
        <w:t>a</w:t>
      </w:r>
      <w:proofErr w:type="spellEnd"/>
      <w:r>
        <w:rPr>
          <w:sz w:val="24"/>
          <w:szCs w:val="24"/>
        </w:rPr>
        <w:t>)</w:t>
      </w:r>
      <w:r>
        <w:rPr>
          <w:sz w:val="24"/>
          <w:szCs w:val="24"/>
        </w:rPr>
        <w:tab/>
        <w:t xml:space="preserve">Opportunities to publish in medical education journals; </w:t>
      </w:r>
    </w:p>
    <w:p w14:paraId="65CF3AFA" w14:textId="77777777" w:rsidR="0070386C" w:rsidRDefault="00BF7223">
      <w:pPr>
        <w:spacing w:after="0" w:line="240" w:lineRule="auto"/>
        <w:jc w:val="both"/>
        <w:rPr>
          <w:sz w:val="24"/>
          <w:szCs w:val="24"/>
        </w:rPr>
      </w:pPr>
      <w:r>
        <w:rPr>
          <w:sz w:val="24"/>
          <w:szCs w:val="24"/>
        </w:rPr>
        <w:t>b)</w:t>
      </w:r>
      <w:r>
        <w:rPr>
          <w:sz w:val="24"/>
          <w:szCs w:val="24"/>
        </w:rPr>
        <w:tab/>
        <w:t xml:space="preserve">Components and best practices to submitting a project to </w:t>
      </w:r>
      <w:proofErr w:type="spellStart"/>
      <w:r>
        <w:rPr>
          <w:sz w:val="24"/>
          <w:szCs w:val="24"/>
        </w:rPr>
        <w:t>MedEdPORTAL</w:t>
      </w:r>
      <w:proofErr w:type="spellEnd"/>
      <w:r>
        <w:rPr>
          <w:sz w:val="24"/>
          <w:szCs w:val="24"/>
        </w:rPr>
        <w:t xml:space="preserve">; </w:t>
      </w:r>
    </w:p>
    <w:p w14:paraId="5A168487" w14:textId="77777777" w:rsidR="0070386C" w:rsidRDefault="00BF7223">
      <w:pPr>
        <w:spacing w:after="0" w:line="240" w:lineRule="auto"/>
        <w:jc w:val="both"/>
        <w:rPr>
          <w:sz w:val="24"/>
          <w:szCs w:val="24"/>
        </w:rPr>
      </w:pPr>
      <w:r>
        <w:rPr>
          <w:sz w:val="24"/>
          <w:szCs w:val="24"/>
        </w:rPr>
        <w:t>c)</w:t>
      </w:r>
      <w:r>
        <w:rPr>
          <w:sz w:val="24"/>
          <w:szCs w:val="24"/>
        </w:rPr>
        <w:tab/>
        <w:t xml:space="preserve">Work in a team to submit a scholarly project to </w:t>
      </w:r>
      <w:proofErr w:type="spellStart"/>
      <w:r>
        <w:rPr>
          <w:sz w:val="24"/>
          <w:szCs w:val="24"/>
        </w:rPr>
        <w:t>MedEdPORTAL</w:t>
      </w:r>
      <w:proofErr w:type="spellEnd"/>
      <w:r>
        <w:rPr>
          <w:sz w:val="24"/>
          <w:szCs w:val="24"/>
        </w:rPr>
        <w:t>.</w:t>
      </w:r>
    </w:p>
    <w:p w14:paraId="2CE7049D" w14:textId="77777777" w:rsidR="0070386C" w:rsidRDefault="0070386C">
      <w:pPr>
        <w:spacing w:after="0" w:line="240" w:lineRule="auto"/>
        <w:jc w:val="both"/>
        <w:rPr>
          <w:b/>
          <w:color w:val="333333"/>
          <w:sz w:val="24"/>
          <w:szCs w:val="24"/>
        </w:rPr>
      </w:pPr>
    </w:p>
    <w:p w14:paraId="35A8BF25" w14:textId="77777777" w:rsidR="0070386C" w:rsidRDefault="00BF7223">
      <w:pPr>
        <w:spacing w:after="0" w:line="240" w:lineRule="auto"/>
        <w:jc w:val="both"/>
        <w:rPr>
          <w:color w:val="333333"/>
          <w:sz w:val="24"/>
          <w:szCs w:val="24"/>
        </w:rPr>
      </w:pPr>
      <w:r>
        <w:rPr>
          <w:color w:val="333333"/>
          <w:sz w:val="24"/>
          <w:szCs w:val="24"/>
        </w:rPr>
        <w:t xml:space="preserve">Fellows will acquire core knowledge and skills through on-line individual and group learning sessions (approximately 15-20 hours); one-on-one advising sessions with fellowship co-directors (10 hour); and advising by diverse authors who have successfully published in </w:t>
      </w:r>
      <w:proofErr w:type="spellStart"/>
      <w:r>
        <w:rPr>
          <w:color w:val="333333"/>
          <w:sz w:val="24"/>
          <w:szCs w:val="24"/>
        </w:rPr>
        <w:t>MedEdPORTAL</w:t>
      </w:r>
      <w:proofErr w:type="spellEnd"/>
      <w:r>
        <w:rPr>
          <w:color w:val="333333"/>
          <w:sz w:val="24"/>
          <w:szCs w:val="24"/>
        </w:rPr>
        <w:t xml:space="preserve">.  </w:t>
      </w:r>
    </w:p>
    <w:p w14:paraId="25B9CC8E" w14:textId="77777777" w:rsidR="0070386C" w:rsidRDefault="0070386C">
      <w:pPr>
        <w:spacing w:after="0" w:line="240" w:lineRule="auto"/>
        <w:jc w:val="both"/>
        <w:rPr>
          <w:color w:val="333333"/>
          <w:sz w:val="24"/>
          <w:szCs w:val="24"/>
        </w:rPr>
      </w:pPr>
    </w:p>
    <w:p w14:paraId="63E91C74" w14:textId="77777777" w:rsidR="0070386C" w:rsidRDefault="00BF7223">
      <w:pPr>
        <w:spacing w:after="0" w:line="240" w:lineRule="auto"/>
        <w:jc w:val="both"/>
        <w:rPr>
          <w:b/>
          <w:color w:val="333333"/>
          <w:sz w:val="24"/>
          <w:szCs w:val="24"/>
        </w:rPr>
      </w:pPr>
      <w:r>
        <w:rPr>
          <w:b/>
          <w:color w:val="333333"/>
          <w:sz w:val="24"/>
          <w:szCs w:val="24"/>
        </w:rPr>
        <w:t xml:space="preserve">Final Project – </w:t>
      </w:r>
      <w:proofErr w:type="spellStart"/>
      <w:r>
        <w:rPr>
          <w:b/>
          <w:color w:val="333333"/>
          <w:sz w:val="24"/>
          <w:szCs w:val="24"/>
        </w:rPr>
        <w:t>MedEdPORTAL</w:t>
      </w:r>
      <w:proofErr w:type="spellEnd"/>
      <w:r>
        <w:rPr>
          <w:b/>
          <w:color w:val="333333"/>
          <w:sz w:val="24"/>
          <w:szCs w:val="24"/>
        </w:rPr>
        <w:t xml:space="preserve"> Submission</w:t>
      </w:r>
    </w:p>
    <w:p w14:paraId="00F5892D" w14:textId="77777777" w:rsidR="0070386C" w:rsidRDefault="00BF7223">
      <w:pPr>
        <w:spacing w:after="0" w:line="240" w:lineRule="auto"/>
        <w:jc w:val="both"/>
        <w:rPr>
          <w:b/>
          <w:color w:val="333333"/>
          <w:sz w:val="24"/>
          <w:szCs w:val="24"/>
        </w:rPr>
      </w:pPr>
      <w:r>
        <w:rPr>
          <w:b/>
          <w:color w:val="333333"/>
          <w:sz w:val="24"/>
          <w:szCs w:val="24"/>
        </w:rPr>
        <w:t xml:space="preserve"> </w:t>
      </w:r>
    </w:p>
    <w:p w14:paraId="669C4090" w14:textId="77777777" w:rsidR="0070386C" w:rsidRDefault="00BF7223">
      <w:pPr>
        <w:spacing w:after="0" w:line="240" w:lineRule="auto"/>
        <w:jc w:val="both"/>
        <w:rPr>
          <w:color w:val="333333"/>
          <w:sz w:val="24"/>
          <w:szCs w:val="24"/>
        </w:rPr>
      </w:pPr>
      <w:r>
        <w:rPr>
          <w:color w:val="333333"/>
          <w:sz w:val="24"/>
          <w:szCs w:val="24"/>
        </w:rPr>
        <w:t xml:space="preserve">The </w:t>
      </w:r>
      <w:proofErr w:type="spellStart"/>
      <w:r>
        <w:rPr>
          <w:color w:val="333333"/>
          <w:sz w:val="24"/>
          <w:szCs w:val="24"/>
        </w:rPr>
        <w:t>MedEdPORTAL</w:t>
      </w:r>
      <w:proofErr w:type="spellEnd"/>
      <w:r>
        <w:rPr>
          <w:color w:val="333333"/>
          <w:sz w:val="24"/>
          <w:szCs w:val="24"/>
        </w:rPr>
        <w:t xml:space="preserve"> submission must be a stand-alone, complete teaching or learning module that has been implemented and evaluated among medical or dental trainees or practitioners.  The co-fellowship director will work with the fellows (and their Institutional Representative to the NCPFD) to determine projects that can be designed, implemented and evaluated within the fellowship timeline.  Fellows can use an educational project that they are currently working on, a project recommended by their Institutional Representative to the NCPFD, or one of 40+ BNGAP educational projects.  Fellows who do not have a well-designed module by November 1, 2021 will be assigned a BNGAP module.  </w:t>
      </w:r>
    </w:p>
    <w:p w14:paraId="1365BD84" w14:textId="77777777" w:rsidR="0070386C" w:rsidRDefault="0070386C">
      <w:pPr>
        <w:spacing w:after="0" w:line="240" w:lineRule="auto"/>
        <w:jc w:val="both"/>
        <w:rPr>
          <w:b/>
          <w:color w:val="333333"/>
          <w:sz w:val="24"/>
          <w:szCs w:val="24"/>
        </w:rPr>
      </w:pPr>
    </w:p>
    <w:p w14:paraId="412430CB" w14:textId="77777777" w:rsidR="0070386C" w:rsidRDefault="00BF7223">
      <w:pPr>
        <w:spacing w:after="0" w:line="240" w:lineRule="auto"/>
        <w:jc w:val="both"/>
        <w:rPr>
          <w:b/>
          <w:color w:val="333333"/>
          <w:sz w:val="24"/>
          <w:szCs w:val="24"/>
        </w:rPr>
      </w:pPr>
      <w:r>
        <w:rPr>
          <w:b/>
          <w:color w:val="333333"/>
          <w:sz w:val="24"/>
          <w:szCs w:val="24"/>
        </w:rPr>
        <w:t>Fellow</w:t>
      </w:r>
    </w:p>
    <w:p w14:paraId="2470AC4C" w14:textId="77777777" w:rsidR="0070386C" w:rsidRDefault="0070386C">
      <w:pPr>
        <w:spacing w:after="0" w:line="240" w:lineRule="auto"/>
        <w:jc w:val="both"/>
        <w:rPr>
          <w:b/>
          <w:color w:val="333333"/>
          <w:sz w:val="24"/>
          <w:szCs w:val="24"/>
        </w:rPr>
      </w:pPr>
    </w:p>
    <w:p w14:paraId="118E9D34" w14:textId="77777777" w:rsidR="0070386C" w:rsidRDefault="00BF7223">
      <w:pPr>
        <w:spacing w:after="0" w:line="240" w:lineRule="auto"/>
        <w:jc w:val="both"/>
        <w:rPr>
          <w:color w:val="333333"/>
          <w:sz w:val="24"/>
          <w:szCs w:val="24"/>
        </w:rPr>
      </w:pPr>
      <w:r>
        <w:rPr>
          <w:color w:val="333333"/>
          <w:sz w:val="24"/>
          <w:szCs w:val="24"/>
        </w:rPr>
        <w:t xml:space="preserve">Fellows can be medical students, residents, fellows, faculty and/or staff.  Fellows must have the time and interest to design, implement, evaluate, and write-up their project for </w:t>
      </w:r>
      <w:proofErr w:type="spellStart"/>
      <w:r>
        <w:rPr>
          <w:color w:val="333333"/>
          <w:sz w:val="24"/>
          <w:szCs w:val="24"/>
        </w:rPr>
        <w:t>MedEdPORTAL</w:t>
      </w:r>
      <w:proofErr w:type="spellEnd"/>
      <w:r>
        <w:rPr>
          <w:color w:val="333333"/>
          <w:sz w:val="24"/>
          <w:szCs w:val="24"/>
        </w:rPr>
        <w:t xml:space="preserve"> submission by June 1, 2022.  Fellows are expected to attend the orientation, meet with their co-fellowship director and institutional leaders on monthly basis, and meet deliverable deadlines. </w:t>
      </w:r>
    </w:p>
    <w:p w14:paraId="27319335" w14:textId="77777777" w:rsidR="0070386C" w:rsidRDefault="0070386C">
      <w:pPr>
        <w:spacing w:after="0" w:line="240" w:lineRule="auto"/>
        <w:jc w:val="both"/>
        <w:rPr>
          <w:b/>
          <w:color w:val="333333"/>
          <w:sz w:val="24"/>
          <w:szCs w:val="24"/>
        </w:rPr>
      </w:pPr>
    </w:p>
    <w:p w14:paraId="33E91E63" w14:textId="77777777" w:rsidR="0070386C" w:rsidRDefault="00BF7223">
      <w:pPr>
        <w:spacing w:after="0" w:line="240" w:lineRule="auto"/>
        <w:jc w:val="both"/>
        <w:rPr>
          <w:b/>
          <w:color w:val="333333"/>
          <w:sz w:val="24"/>
          <w:szCs w:val="24"/>
        </w:rPr>
      </w:pPr>
      <w:r>
        <w:rPr>
          <w:b/>
          <w:color w:val="333333"/>
          <w:sz w:val="24"/>
          <w:szCs w:val="24"/>
        </w:rPr>
        <w:t>Institutional/Organizational Commitment</w:t>
      </w:r>
    </w:p>
    <w:p w14:paraId="113F9668" w14:textId="77777777" w:rsidR="0070386C" w:rsidRDefault="0070386C">
      <w:pPr>
        <w:spacing w:after="0" w:line="240" w:lineRule="auto"/>
        <w:jc w:val="both"/>
        <w:rPr>
          <w:b/>
          <w:color w:val="333333"/>
          <w:sz w:val="24"/>
          <w:szCs w:val="24"/>
        </w:rPr>
      </w:pPr>
    </w:p>
    <w:p w14:paraId="4F79D079" w14:textId="77777777" w:rsidR="0070386C" w:rsidRDefault="00BF7223">
      <w:pPr>
        <w:spacing w:after="0" w:line="240" w:lineRule="auto"/>
        <w:jc w:val="both"/>
        <w:rPr>
          <w:color w:val="333333"/>
          <w:sz w:val="24"/>
          <w:szCs w:val="24"/>
        </w:rPr>
      </w:pPr>
      <w:r>
        <w:rPr>
          <w:color w:val="333333"/>
          <w:sz w:val="24"/>
          <w:szCs w:val="24"/>
        </w:rPr>
        <w:t xml:space="preserve">The institutional/organizational center leader is expected to also meet with their fellow every month to provide guidance on institutional IRB policies and procedures, facilitate implementation of module at home institution, and trouble shoot other aspects.    </w:t>
      </w:r>
    </w:p>
    <w:p w14:paraId="0F3F90BF" w14:textId="77777777" w:rsidR="0070386C" w:rsidRDefault="0070386C">
      <w:pPr>
        <w:spacing w:after="0" w:line="240" w:lineRule="auto"/>
        <w:jc w:val="both"/>
        <w:rPr>
          <w:b/>
          <w:color w:val="333333"/>
          <w:sz w:val="24"/>
          <w:szCs w:val="24"/>
        </w:rPr>
      </w:pPr>
    </w:p>
    <w:p w14:paraId="14A09A40" w14:textId="77777777" w:rsidR="0070386C" w:rsidRDefault="0070386C">
      <w:pPr>
        <w:jc w:val="both"/>
        <w:rPr>
          <w:b/>
          <w:color w:val="333333"/>
          <w:sz w:val="24"/>
          <w:szCs w:val="24"/>
        </w:rPr>
      </w:pPr>
    </w:p>
    <w:p w14:paraId="704A38D4" w14:textId="77777777" w:rsidR="0070386C" w:rsidRDefault="0070386C">
      <w:pPr>
        <w:jc w:val="both"/>
        <w:rPr>
          <w:b/>
          <w:color w:val="333333"/>
          <w:sz w:val="24"/>
          <w:szCs w:val="24"/>
        </w:rPr>
      </w:pPr>
    </w:p>
    <w:p w14:paraId="6A7303F7" w14:textId="6CD1DB62" w:rsidR="0070386C" w:rsidRDefault="00446119">
      <w:pPr>
        <w:jc w:val="center"/>
        <w:rPr>
          <w:b/>
          <w:color w:val="333333"/>
          <w:sz w:val="24"/>
          <w:szCs w:val="24"/>
        </w:rPr>
      </w:pPr>
      <w:r>
        <w:rPr>
          <w:b/>
          <w:color w:val="333333"/>
          <w:sz w:val="24"/>
          <w:szCs w:val="24"/>
        </w:rPr>
        <w:t>TENTATIVE AGENDA AUGUST 2023 – June 2024</w:t>
      </w:r>
    </w:p>
    <w:p w14:paraId="596C0ABF" w14:textId="51133FC3" w:rsidR="0070386C" w:rsidRDefault="00446119">
      <w:pPr>
        <w:spacing w:after="0" w:line="240" w:lineRule="auto"/>
        <w:jc w:val="both"/>
        <w:rPr>
          <w:b/>
          <w:color w:val="333333"/>
          <w:sz w:val="24"/>
          <w:szCs w:val="24"/>
        </w:rPr>
      </w:pPr>
      <w:r>
        <w:rPr>
          <w:b/>
          <w:color w:val="333333"/>
          <w:sz w:val="24"/>
          <w:szCs w:val="24"/>
        </w:rPr>
        <w:t>August 2023</w:t>
      </w:r>
    </w:p>
    <w:p w14:paraId="20E5306F" w14:textId="77777777" w:rsidR="0070386C" w:rsidRDefault="0070386C">
      <w:pPr>
        <w:spacing w:after="0" w:line="240" w:lineRule="auto"/>
        <w:jc w:val="both"/>
        <w:rPr>
          <w:color w:val="333333"/>
          <w:sz w:val="24"/>
          <w:szCs w:val="24"/>
        </w:rPr>
      </w:pPr>
    </w:p>
    <w:p w14:paraId="137FCD25" w14:textId="77777777" w:rsidR="0070386C" w:rsidRDefault="00BF7223">
      <w:pPr>
        <w:spacing w:after="0" w:line="240" w:lineRule="auto"/>
        <w:jc w:val="both"/>
        <w:rPr>
          <w:color w:val="333333"/>
          <w:sz w:val="24"/>
          <w:szCs w:val="24"/>
        </w:rPr>
      </w:pPr>
      <w:r>
        <w:rPr>
          <w:color w:val="333333"/>
          <w:sz w:val="24"/>
          <w:szCs w:val="24"/>
        </w:rPr>
        <w:t xml:space="preserve">Orientation to introduce fellows to curriculum content </w:t>
      </w:r>
    </w:p>
    <w:p w14:paraId="28EDCE79" w14:textId="77777777" w:rsidR="0070386C" w:rsidRDefault="0070386C">
      <w:pPr>
        <w:spacing w:after="0" w:line="240" w:lineRule="auto"/>
        <w:jc w:val="both"/>
        <w:rPr>
          <w:b/>
          <w:color w:val="333333"/>
          <w:sz w:val="24"/>
          <w:szCs w:val="24"/>
        </w:rPr>
      </w:pPr>
    </w:p>
    <w:p w14:paraId="4616BD1E" w14:textId="68ECB2A0" w:rsidR="0070386C" w:rsidRDefault="00BF7223">
      <w:pPr>
        <w:numPr>
          <w:ilvl w:val="1"/>
          <w:numId w:val="10"/>
        </w:numPr>
        <w:spacing w:after="0" w:line="240" w:lineRule="auto"/>
        <w:jc w:val="both"/>
        <w:rPr>
          <w:b/>
          <w:color w:val="000000"/>
          <w:sz w:val="24"/>
          <w:szCs w:val="24"/>
        </w:rPr>
      </w:pPr>
      <w:r>
        <w:rPr>
          <w:b/>
          <w:color w:val="000000"/>
          <w:sz w:val="24"/>
          <w:szCs w:val="24"/>
        </w:rPr>
        <w:t xml:space="preserve">Friday, August </w:t>
      </w:r>
      <w:r w:rsidR="00063FF3">
        <w:rPr>
          <w:b/>
          <w:color w:val="000000"/>
          <w:sz w:val="24"/>
          <w:szCs w:val="24"/>
        </w:rPr>
        <w:t>11</w:t>
      </w:r>
      <w:r>
        <w:rPr>
          <w:b/>
          <w:color w:val="000000"/>
          <w:sz w:val="24"/>
          <w:szCs w:val="24"/>
          <w:vertAlign w:val="superscript"/>
        </w:rPr>
        <w:t>th</w:t>
      </w:r>
      <w:r>
        <w:rPr>
          <w:b/>
          <w:color w:val="000000"/>
          <w:sz w:val="24"/>
          <w:szCs w:val="24"/>
        </w:rPr>
        <w:t xml:space="preserve"> 8am – </w:t>
      </w:r>
      <w:r w:rsidR="00063FF3">
        <w:rPr>
          <w:b/>
          <w:color w:val="000000"/>
          <w:sz w:val="24"/>
          <w:szCs w:val="24"/>
        </w:rPr>
        <w:t xml:space="preserve">4pm </w:t>
      </w:r>
      <w:r>
        <w:rPr>
          <w:b/>
          <w:color w:val="000000"/>
          <w:sz w:val="24"/>
          <w:szCs w:val="24"/>
        </w:rPr>
        <w:t>PST</w:t>
      </w:r>
    </w:p>
    <w:p w14:paraId="55ECB839" w14:textId="77777777" w:rsidR="0070386C" w:rsidRDefault="0070386C" w:rsidP="00232AB1">
      <w:pPr>
        <w:spacing w:after="0" w:line="240" w:lineRule="auto"/>
        <w:jc w:val="both"/>
        <w:rPr>
          <w:color w:val="000000"/>
          <w:sz w:val="24"/>
          <w:szCs w:val="24"/>
        </w:rPr>
      </w:pPr>
    </w:p>
    <w:p w14:paraId="75643CB1" w14:textId="091A182C" w:rsidR="0070386C" w:rsidRDefault="00BF7223">
      <w:pPr>
        <w:numPr>
          <w:ilvl w:val="1"/>
          <w:numId w:val="10"/>
        </w:numPr>
        <w:spacing w:after="0" w:line="240" w:lineRule="auto"/>
        <w:jc w:val="both"/>
        <w:rPr>
          <w:b/>
          <w:color w:val="000000"/>
          <w:sz w:val="24"/>
          <w:szCs w:val="24"/>
        </w:rPr>
      </w:pPr>
      <w:r>
        <w:rPr>
          <w:b/>
          <w:color w:val="000000"/>
          <w:sz w:val="24"/>
          <w:szCs w:val="24"/>
        </w:rPr>
        <w:t xml:space="preserve">Saturday, August </w:t>
      </w:r>
      <w:r w:rsidR="00446119">
        <w:rPr>
          <w:b/>
          <w:color w:val="000000"/>
          <w:sz w:val="24"/>
          <w:szCs w:val="24"/>
        </w:rPr>
        <w:t>12</w:t>
      </w:r>
      <w:r>
        <w:rPr>
          <w:b/>
          <w:color w:val="000000"/>
          <w:sz w:val="24"/>
          <w:szCs w:val="24"/>
          <w:vertAlign w:val="superscript"/>
        </w:rPr>
        <w:t>th</w:t>
      </w:r>
      <w:r>
        <w:rPr>
          <w:b/>
          <w:color w:val="000000"/>
          <w:sz w:val="24"/>
          <w:szCs w:val="24"/>
        </w:rPr>
        <w:t xml:space="preserve"> 8am – </w:t>
      </w:r>
      <w:r w:rsidR="00063FF3">
        <w:rPr>
          <w:b/>
          <w:color w:val="000000"/>
          <w:sz w:val="24"/>
          <w:szCs w:val="24"/>
        </w:rPr>
        <w:t xml:space="preserve">4pm </w:t>
      </w:r>
      <w:r>
        <w:rPr>
          <w:b/>
          <w:color w:val="000000"/>
          <w:sz w:val="24"/>
          <w:szCs w:val="24"/>
        </w:rPr>
        <w:t>PST</w:t>
      </w:r>
    </w:p>
    <w:p w14:paraId="473C4694" w14:textId="77777777" w:rsidR="0070386C" w:rsidRDefault="0070386C">
      <w:pPr>
        <w:spacing w:after="0" w:line="240" w:lineRule="auto"/>
        <w:ind w:left="2160"/>
        <w:jc w:val="both"/>
        <w:rPr>
          <w:color w:val="000000"/>
          <w:sz w:val="24"/>
          <w:szCs w:val="24"/>
        </w:rPr>
      </w:pPr>
    </w:p>
    <w:p w14:paraId="6E6C6ABD" w14:textId="77777777" w:rsidR="0070386C" w:rsidRDefault="00BF7223">
      <w:pPr>
        <w:numPr>
          <w:ilvl w:val="1"/>
          <w:numId w:val="10"/>
        </w:numPr>
        <w:spacing w:after="0" w:line="240" w:lineRule="auto"/>
        <w:jc w:val="both"/>
        <w:rPr>
          <w:b/>
          <w:color w:val="000000"/>
          <w:sz w:val="24"/>
          <w:szCs w:val="24"/>
        </w:rPr>
      </w:pPr>
      <w:r>
        <w:rPr>
          <w:b/>
          <w:color w:val="000000"/>
          <w:sz w:val="24"/>
          <w:szCs w:val="24"/>
        </w:rPr>
        <w:t>Center leaders are invited to participate in orientation</w:t>
      </w:r>
    </w:p>
    <w:p w14:paraId="5047BFBB" w14:textId="77777777" w:rsidR="0070386C" w:rsidRDefault="0070386C">
      <w:pPr>
        <w:spacing w:after="0" w:line="240" w:lineRule="auto"/>
        <w:jc w:val="both"/>
        <w:rPr>
          <w:color w:val="FF0000"/>
          <w:sz w:val="24"/>
          <w:szCs w:val="24"/>
        </w:rPr>
      </w:pPr>
    </w:p>
    <w:p w14:paraId="6B935880" w14:textId="77777777" w:rsidR="0070386C" w:rsidRDefault="00BF7223">
      <w:pPr>
        <w:numPr>
          <w:ilvl w:val="0"/>
          <w:numId w:val="7"/>
        </w:numPr>
        <w:pBdr>
          <w:top w:val="nil"/>
          <w:left w:val="nil"/>
          <w:bottom w:val="nil"/>
          <w:right w:val="nil"/>
          <w:between w:val="nil"/>
        </w:pBdr>
        <w:spacing w:after="0" w:line="240" w:lineRule="auto"/>
        <w:jc w:val="both"/>
        <w:rPr>
          <w:b/>
          <w:color w:val="333333"/>
          <w:sz w:val="24"/>
          <w:szCs w:val="24"/>
        </w:rPr>
      </w:pPr>
      <w:r>
        <w:rPr>
          <w:b/>
          <w:color w:val="333333"/>
          <w:sz w:val="24"/>
          <w:szCs w:val="24"/>
        </w:rPr>
        <w:t xml:space="preserve">September – November </w:t>
      </w:r>
    </w:p>
    <w:p w14:paraId="0EB7121A" w14:textId="77777777" w:rsidR="0070386C" w:rsidRDefault="00BF7223">
      <w:pPr>
        <w:numPr>
          <w:ilvl w:val="1"/>
          <w:numId w:val="7"/>
        </w:numPr>
        <w:pBdr>
          <w:top w:val="nil"/>
          <w:left w:val="nil"/>
          <w:bottom w:val="nil"/>
          <w:right w:val="nil"/>
          <w:between w:val="nil"/>
        </w:pBdr>
        <w:spacing w:after="0" w:line="240" w:lineRule="auto"/>
        <w:jc w:val="both"/>
        <w:rPr>
          <w:b/>
          <w:color w:val="333333"/>
          <w:sz w:val="24"/>
          <w:szCs w:val="24"/>
        </w:rPr>
      </w:pPr>
      <w:r>
        <w:rPr>
          <w:color w:val="333333"/>
          <w:sz w:val="24"/>
          <w:szCs w:val="24"/>
        </w:rPr>
        <w:t xml:space="preserve">Design of educational content for </w:t>
      </w:r>
      <w:proofErr w:type="spellStart"/>
      <w:r>
        <w:rPr>
          <w:color w:val="333333"/>
          <w:sz w:val="24"/>
          <w:szCs w:val="24"/>
        </w:rPr>
        <w:t>MedEdPORTAL</w:t>
      </w:r>
      <w:proofErr w:type="spellEnd"/>
      <w:r>
        <w:rPr>
          <w:color w:val="333333"/>
          <w:sz w:val="24"/>
          <w:szCs w:val="24"/>
        </w:rPr>
        <w:t xml:space="preserve"> submission</w:t>
      </w:r>
    </w:p>
    <w:p w14:paraId="203E1CA1" w14:textId="77777777" w:rsidR="0070386C" w:rsidRDefault="0070386C">
      <w:pPr>
        <w:spacing w:after="0" w:line="240" w:lineRule="auto"/>
        <w:jc w:val="both"/>
        <w:rPr>
          <w:b/>
          <w:color w:val="333333"/>
          <w:sz w:val="24"/>
          <w:szCs w:val="24"/>
        </w:rPr>
      </w:pPr>
    </w:p>
    <w:p w14:paraId="09DD1446" w14:textId="77777777" w:rsidR="0070386C" w:rsidRDefault="00BF7223">
      <w:pPr>
        <w:numPr>
          <w:ilvl w:val="0"/>
          <w:numId w:val="7"/>
        </w:numPr>
        <w:pBdr>
          <w:top w:val="nil"/>
          <w:left w:val="nil"/>
          <w:bottom w:val="nil"/>
          <w:right w:val="nil"/>
          <w:between w:val="nil"/>
        </w:pBdr>
        <w:spacing w:after="0" w:line="240" w:lineRule="auto"/>
        <w:jc w:val="both"/>
        <w:rPr>
          <w:b/>
          <w:color w:val="333333"/>
          <w:sz w:val="24"/>
          <w:szCs w:val="24"/>
        </w:rPr>
      </w:pPr>
      <w:r>
        <w:rPr>
          <w:b/>
          <w:color w:val="333333"/>
          <w:sz w:val="24"/>
          <w:szCs w:val="24"/>
        </w:rPr>
        <w:t>November – February</w:t>
      </w:r>
    </w:p>
    <w:p w14:paraId="015F755C" w14:textId="77777777" w:rsidR="0070386C" w:rsidRDefault="00BF7223">
      <w:pPr>
        <w:numPr>
          <w:ilvl w:val="1"/>
          <w:numId w:val="7"/>
        </w:numPr>
        <w:pBdr>
          <w:top w:val="nil"/>
          <w:left w:val="nil"/>
          <w:bottom w:val="nil"/>
          <w:right w:val="nil"/>
          <w:between w:val="nil"/>
        </w:pBdr>
        <w:spacing w:after="0" w:line="240" w:lineRule="auto"/>
        <w:jc w:val="both"/>
        <w:rPr>
          <w:b/>
          <w:color w:val="333333"/>
          <w:sz w:val="24"/>
          <w:szCs w:val="24"/>
        </w:rPr>
      </w:pPr>
      <w:r>
        <w:rPr>
          <w:color w:val="333333"/>
          <w:sz w:val="24"/>
          <w:szCs w:val="24"/>
        </w:rPr>
        <w:t xml:space="preserve">Implementation and evaluation of educational content for </w:t>
      </w:r>
      <w:proofErr w:type="spellStart"/>
      <w:r>
        <w:rPr>
          <w:color w:val="333333"/>
          <w:sz w:val="24"/>
          <w:szCs w:val="24"/>
        </w:rPr>
        <w:t>MedEdPORTAL</w:t>
      </w:r>
      <w:proofErr w:type="spellEnd"/>
      <w:r>
        <w:rPr>
          <w:color w:val="333333"/>
          <w:sz w:val="24"/>
          <w:szCs w:val="24"/>
        </w:rPr>
        <w:t xml:space="preserve"> submission</w:t>
      </w:r>
    </w:p>
    <w:p w14:paraId="4625F92D" w14:textId="77777777" w:rsidR="0070386C" w:rsidRDefault="0070386C">
      <w:pPr>
        <w:spacing w:after="0" w:line="240" w:lineRule="auto"/>
        <w:jc w:val="both"/>
        <w:rPr>
          <w:color w:val="333333"/>
          <w:sz w:val="24"/>
          <w:szCs w:val="24"/>
        </w:rPr>
      </w:pPr>
    </w:p>
    <w:p w14:paraId="39D51A60" w14:textId="77777777" w:rsidR="0070386C" w:rsidRDefault="00BF7223">
      <w:pPr>
        <w:numPr>
          <w:ilvl w:val="0"/>
          <w:numId w:val="7"/>
        </w:numPr>
        <w:pBdr>
          <w:top w:val="nil"/>
          <w:left w:val="nil"/>
          <w:bottom w:val="nil"/>
          <w:right w:val="nil"/>
          <w:between w:val="nil"/>
        </w:pBdr>
        <w:spacing w:after="0" w:line="240" w:lineRule="auto"/>
        <w:jc w:val="both"/>
        <w:rPr>
          <w:b/>
          <w:color w:val="333333"/>
          <w:sz w:val="24"/>
          <w:szCs w:val="24"/>
        </w:rPr>
      </w:pPr>
      <w:r>
        <w:rPr>
          <w:b/>
          <w:color w:val="333333"/>
          <w:sz w:val="24"/>
          <w:szCs w:val="24"/>
        </w:rPr>
        <w:t>March – May</w:t>
      </w:r>
    </w:p>
    <w:p w14:paraId="3F61B0D0" w14:textId="77777777" w:rsidR="0070386C" w:rsidRDefault="00BF7223">
      <w:pPr>
        <w:numPr>
          <w:ilvl w:val="1"/>
          <w:numId w:val="7"/>
        </w:numPr>
        <w:pBdr>
          <w:top w:val="nil"/>
          <w:left w:val="nil"/>
          <w:bottom w:val="nil"/>
          <w:right w:val="nil"/>
          <w:between w:val="nil"/>
        </w:pBdr>
        <w:spacing w:after="0" w:line="240" w:lineRule="auto"/>
        <w:jc w:val="both"/>
        <w:rPr>
          <w:b/>
          <w:color w:val="333333"/>
          <w:sz w:val="24"/>
          <w:szCs w:val="24"/>
        </w:rPr>
      </w:pPr>
      <w:r>
        <w:rPr>
          <w:color w:val="333333"/>
          <w:sz w:val="24"/>
          <w:szCs w:val="24"/>
        </w:rPr>
        <w:t xml:space="preserve">Presentation and Academic Write-Up of </w:t>
      </w:r>
      <w:proofErr w:type="spellStart"/>
      <w:r>
        <w:rPr>
          <w:color w:val="333333"/>
          <w:sz w:val="24"/>
          <w:szCs w:val="24"/>
        </w:rPr>
        <w:t>MedEdPORTAL</w:t>
      </w:r>
      <w:proofErr w:type="spellEnd"/>
      <w:r>
        <w:rPr>
          <w:color w:val="333333"/>
          <w:sz w:val="24"/>
          <w:szCs w:val="24"/>
        </w:rPr>
        <w:t xml:space="preserve"> module</w:t>
      </w:r>
    </w:p>
    <w:p w14:paraId="21C8F089" w14:textId="75205258" w:rsidR="0070386C" w:rsidRDefault="00BF7223">
      <w:pPr>
        <w:numPr>
          <w:ilvl w:val="1"/>
          <w:numId w:val="7"/>
        </w:numPr>
        <w:pBdr>
          <w:top w:val="nil"/>
          <w:left w:val="nil"/>
          <w:bottom w:val="nil"/>
          <w:right w:val="nil"/>
          <w:between w:val="nil"/>
        </w:pBdr>
        <w:spacing w:after="0" w:line="240" w:lineRule="auto"/>
        <w:jc w:val="both"/>
        <w:rPr>
          <w:b/>
          <w:color w:val="333333"/>
          <w:sz w:val="24"/>
          <w:szCs w:val="24"/>
        </w:rPr>
      </w:pPr>
      <w:r>
        <w:rPr>
          <w:color w:val="333333"/>
          <w:sz w:val="24"/>
          <w:szCs w:val="24"/>
        </w:rPr>
        <w:t>MUST present FULL workshop at P</w:t>
      </w:r>
      <w:r w:rsidR="000C4314">
        <w:rPr>
          <w:color w:val="333333"/>
          <w:sz w:val="24"/>
          <w:szCs w:val="24"/>
        </w:rPr>
        <w:t>re-</w:t>
      </w:r>
      <w:r w:rsidR="00232AB1">
        <w:rPr>
          <w:color w:val="333333"/>
          <w:sz w:val="24"/>
          <w:szCs w:val="24"/>
        </w:rPr>
        <w:t>Faculty Conference (October 20-21, 2023</w:t>
      </w:r>
      <w:r>
        <w:rPr>
          <w:color w:val="333333"/>
          <w:sz w:val="24"/>
          <w:szCs w:val="24"/>
        </w:rPr>
        <w:t>) or Medical Education Conference (</w:t>
      </w:r>
      <w:r w:rsidR="00232AB1">
        <w:rPr>
          <w:color w:val="333333"/>
          <w:sz w:val="24"/>
          <w:szCs w:val="24"/>
        </w:rPr>
        <w:t>March 15</w:t>
      </w:r>
      <w:r w:rsidR="00BA15BB">
        <w:rPr>
          <w:color w:val="333333"/>
          <w:sz w:val="24"/>
          <w:szCs w:val="24"/>
        </w:rPr>
        <w:t>,</w:t>
      </w:r>
      <w:r w:rsidR="00232AB1">
        <w:rPr>
          <w:color w:val="333333"/>
          <w:sz w:val="24"/>
          <w:szCs w:val="24"/>
        </w:rPr>
        <w:t xml:space="preserve"> 2024</w:t>
      </w:r>
      <w:r>
        <w:rPr>
          <w:color w:val="333333"/>
          <w:sz w:val="24"/>
          <w:szCs w:val="24"/>
        </w:rPr>
        <w:t>)</w:t>
      </w:r>
    </w:p>
    <w:p w14:paraId="34C06A7F" w14:textId="6857BF6F" w:rsidR="0070386C" w:rsidRDefault="00BF7223">
      <w:pPr>
        <w:numPr>
          <w:ilvl w:val="1"/>
          <w:numId w:val="7"/>
        </w:numPr>
        <w:pBdr>
          <w:top w:val="nil"/>
          <w:left w:val="nil"/>
          <w:bottom w:val="nil"/>
          <w:right w:val="nil"/>
          <w:between w:val="nil"/>
        </w:pBdr>
        <w:spacing w:after="0" w:line="240" w:lineRule="auto"/>
        <w:jc w:val="both"/>
        <w:rPr>
          <w:b/>
          <w:color w:val="333333"/>
          <w:sz w:val="24"/>
          <w:szCs w:val="24"/>
        </w:rPr>
      </w:pPr>
      <w:r>
        <w:rPr>
          <w:color w:val="000000"/>
          <w:sz w:val="24"/>
          <w:szCs w:val="24"/>
        </w:rPr>
        <w:t xml:space="preserve">Submit a draft of your complete </w:t>
      </w:r>
      <w:proofErr w:type="spellStart"/>
      <w:r>
        <w:rPr>
          <w:color w:val="000000"/>
          <w:sz w:val="24"/>
          <w:szCs w:val="24"/>
        </w:rPr>
        <w:t>MedEdPORTAL</w:t>
      </w:r>
      <w:proofErr w:type="spellEnd"/>
      <w:r>
        <w:rPr>
          <w:color w:val="000000"/>
          <w:sz w:val="24"/>
          <w:szCs w:val="24"/>
        </w:rPr>
        <w:t xml:space="preserve"> submission to the co-fellowship director by </w:t>
      </w:r>
      <w:r w:rsidR="00446119">
        <w:rPr>
          <w:b/>
          <w:color w:val="000000"/>
          <w:sz w:val="24"/>
          <w:szCs w:val="24"/>
        </w:rPr>
        <w:t>April 1, 2024</w:t>
      </w:r>
      <w:r>
        <w:rPr>
          <w:b/>
          <w:color w:val="000000"/>
          <w:sz w:val="24"/>
          <w:szCs w:val="24"/>
        </w:rPr>
        <w:t xml:space="preserve">. </w:t>
      </w:r>
      <w:r>
        <w:rPr>
          <w:color w:val="000000"/>
          <w:sz w:val="24"/>
          <w:szCs w:val="24"/>
        </w:rPr>
        <w:t xml:space="preserve">Your submission should include the ESR, teaching materials and appendices. We understand that the results and discussion of the ESR may be incomplete because you are still actively collecting data.  </w:t>
      </w:r>
    </w:p>
    <w:p w14:paraId="54C262DA" w14:textId="77777777" w:rsidR="0070386C" w:rsidRDefault="0070386C">
      <w:pPr>
        <w:spacing w:after="0" w:line="240" w:lineRule="auto"/>
        <w:jc w:val="both"/>
        <w:rPr>
          <w:color w:val="000000"/>
          <w:sz w:val="24"/>
          <w:szCs w:val="24"/>
        </w:rPr>
      </w:pPr>
    </w:p>
    <w:p w14:paraId="4057216F" w14:textId="77777777" w:rsidR="0070386C" w:rsidRDefault="00BF7223">
      <w:pPr>
        <w:numPr>
          <w:ilvl w:val="0"/>
          <w:numId w:val="7"/>
        </w:num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June  </w:t>
      </w:r>
    </w:p>
    <w:p w14:paraId="69AA69CD" w14:textId="3A22CCE0" w:rsidR="0070386C" w:rsidRDefault="00BF7223">
      <w:pPr>
        <w:numPr>
          <w:ilvl w:val="1"/>
          <w:numId w:val="7"/>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Work with Co-fellowship directors to submit module to </w:t>
      </w:r>
      <w:proofErr w:type="spellStart"/>
      <w:r>
        <w:rPr>
          <w:color w:val="000000"/>
          <w:sz w:val="24"/>
          <w:szCs w:val="24"/>
        </w:rPr>
        <w:t>MedEdPORTAL</w:t>
      </w:r>
      <w:proofErr w:type="spellEnd"/>
      <w:r>
        <w:rPr>
          <w:color w:val="000000"/>
          <w:sz w:val="24"/>
          <w:szCs w:val="24"/>
        </w:rPr>
        <w:t xml:space="preserve"> by </w:t>
      </w:r>
      <w:r w:rsidR="00446119">
        <w:rPr>
          <w:b/>
          <w:color w:val="000000"/>
          <w:sz w:val="24"/>
          <w:szCs w:val="24"/>
        </w:rPr>
        <w:t>June 1, 2024</w:t>
      </w:r>
    </w:p>
    <w:p w14:paraId="49A9CC71" w14:textId="3FBB442C" w:rsidR="0070386C" w:rsidRDefault="00BF7223">
      <w:pPr>
        <w:numPr>
          <w:ilvl w:val="1"/>
          <w:numId w:val="7"/>
        </w:numPr>
        <w:pBdr>
          <w:top w:val="nil"/>
          <w:left w:val="nil"/>
          <w:bottom w:val="nil"/>
          <w:right w:val="nil"/>
          <w:between w:val="nil"/>
        </w:pBdr>
        <w:spacing w:after="0" w:line="240" w:lineRule="auto"/>
        <w:jc w:val="both"/>
        <w:rPr>
          <w:b/>
          <w:color w:val="000000"/>
          <w:sz w:val="24"/>
          <w:szCs w:val="24"/>
        </w:rPr>
      </w:pPr>
      <w:r>
        <w:rPr>
          <w:color w:val="000000"/>
          <w:sz w:val="24"/>
          <w:szCs w:val="24"/>
        </w:rPr>
        <w:t xml:space="preserve">Fellowship Graduation, </w:t>
      </w:r>
      <w:r w:rsidR="00063FF3">
        <w:rPr>
          <w:b/>
          <w:color w:val="000000"/>
          <w:sz w:val="24"/>
          <w:szCs w:val="24"/>
        </w:rPr>
        <w:t>June 2024</w:t>
      </w:r>
      <w:r>
        <w:rPr>
          <w:b/>
          <w:color w:val="000000"/>
          <w:sz w:val="24"/>
          <w:szCs w:val="24"/>
        </w:rPr>
        <w:t xml:space="preserve"> </w:t>
      </w:r>
      <w:r>
        <w:rPr>
          <w:color w:val="000000"/>
          <w:sz w:val="24"/>
          <w:szCs w:val="24"/>
        </w:rPr>
        <w:t xml:space="preserve"> </w:t>
      </w:r>
    </w:p>
    <w:p w14:paraId="1214E544" w14:textId="77777777" w:rsidR="0070386C" w:rsidRDefault="0070386C">
      <w:pPr>
        <w:spacing w:after="0" w:line="240" w:lineRule="auto"/>
        <w:jc w:val="both"/>
        <w:rPr>
          <w:color w:val="333333"/>
          <w:sz w:val="24"/>
          <w:szCs w:val="24"/>
        </w:rPr>
      </w:pPr>
    </w:p>
    <w:p w14:paraId="46AC2FDA" w14:textId="77777777" w:rsidR="0070386C" w:rsidRDefault="00BF7223">
      <w:pPr>
        <w:numPr>
          <w:ilvl w:val="0"/>
          <w:numId w:val="7"/>
        </w:numPr>
        <w:pBdr>
          <w:top w:val="nil"/>
          <w:left w:val="nil"/>
          <w:bottom w:val="nil"/>
          <w:right w:val="nil"/>
          <w:between w:val="nil"/>
        </w:pBdr>
        <w:spacing w:after="0" w:line="240" w:lineRule="auto"/>
        <w:jc w:val="both"/>
        <w:rPr>
          <w:b/>
          <w:color w:val="333333"/>
          <w:sz w:val="24"/>
          <w:szCs w:val="24"/>
        </w:rPr>
      </w:pPr>
      <w:r>
        <w:rPr>
          <w:b/>
          <w:color w:val="333333"/>
          <w:sz w:val="24"/>
          <w:szCs w:val="24"/>
        </w:rPr>
        <w:t xml:space="preserve">September – June </w:t>
      </w:r>
    </w:p>
    <w:p w14:paraId="56B4A957" w14:textId="77777777" w:rsidR="0070386C" w:rsidRDefault="00BF7223">
      <w:pPr>
        <w:numPr>
          <w:ilvl w:val="1"/>
          <w:numId w:val="7"/>
        </w:numPr>
        <w:pBdr>
          <w:top w:val="nil"/>
          <w:left w:val="nil"/>
          <w:bottom w:val="nil"/>
          <w:right w:val="nil"/>
          <w:between w:val="nil"/>
        </w:pBdr>
        <w:spacing w:after="0" w:line="240" w:lineRule="auto"/>
        <w:jc w:val="both"/>
        <w:rPr>
          <w:color w:val="333333"/>
          <w:sz w:val="24"/>
          <w:szCs w:val="24"/>
        </w:rPr>
      </w:pPr>
      <w:r>
        <w:rPr>
          <w:color w:val="333333"/>
          <w:sz w:val="24"/>
          <w:szCs w:val="24"/>
        </w:rPr>
        <w:t>Monthly 1 hour meetings to discuss projects with Co-Fellowship Director</w:t>
      </w:r>
    </w:p>
    <w:p w14:paraId="27E35CBE" w14:textId="49DF7480" w:rsidR="000B0213" w:rsidRPr="00C57154" w:rsidRDefault="00BF7223" w:rsidP="00446119">
      <w:pPr>
        <w:numPr>
          <w:ilvl w:val="1"/>
          <w:numId w:val="7"/>
        </w:numPr>
        <w:pBdr>
          <w:top w:val="nil"/>
          <w:left w:val="nil"/>
          <w:bottom w:val="nil"/>
          <w:right w:val="nil"/>
          <w:between w:val="nil"/>
        </w:pBdr>
        <w:spacing w:after="0" w:line="240" w:lineRule="auto"/>
        <w:jc w:val="both"/>
        <w:rPr>
          <w:b/>
          <w:color w:val="000000"/>
          <w:sz w:val="16"/>
          <w:szCs w:val="16"/>
        </w:rPr>
      </w:pPr>
      <w:proofErr w:type="spellStart"/>
      <w:r>
        <w:rPr>
          <w:color w:val="000000"/>
          <w:sz w:val="24"/>
          <w:szCs w:val="24"/>
        </w:rPr>
        <w:t>MedEdPORTAL</w:t>
      </w:r>
      <w:proofErr w:type="spellEnd"/>
      <w:r>
        <w:rPr>
          <w:color w:val="000000"/>
          <w:sz w:val="24"/>
          <w:szCs w:val="24"/>
        </w:rPr>
        <w:t xml:space="preserve"> Check-In with fellows (3</w:t>
      </w:r>
      <w:r>
        <w:rPr>
          <w:color w:val="000000"/>
          <w:sz w:val="24"/>
          <w:szCs w:val="24"/>
          <w:vertAlign w:val="superscript"/>
        </w:rPr>
        <w:t>rd</w:t>
      </w:r>
      <w:r>
        <w:rPr>
          <w:color w:val="000000"/>
          <w:sz w:val="24"/>
          <w:szCs w:val="24"/>
        </w:rPr>
        <w:t xml:space="preserve"> Thursday 5pm-6:00pm MST)</w:t>
      </w:r>
    </w:p>
    <w:p w14:paraId="03C8CBEE" w14:textId="77777777" w:rsidR="0070386C" w:rsidRDefault="0070386C">
      <w:pPr>
        <w:spacing w:after="0" w:line="240" w:lineRule="auto"/>
        <w:jc w:val="both"/>
        <w:rPr>
          <w:sz w:val="24"/>
          <w:szCs w:val="24"/>
        </w:rPr>
      </w:pPr>
      <w:bookmarkStart w:id="0" w:name="_GoBack"/>
      <w:bookmarkEnd w:id="0"/>
    </w:p>
    <w:sectPr w:rsidR="0070386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436D" w14:textId="77777777" w:rsidR="00BC58A5" w:rsidRDefault="00BC58A5">
      <w:pPr>
        <w:spacing w:after="0" w:line="240" w:lineRule="auto"/>
      </w:pPr>
      <w:r>
        <w:separator/>
      </w:r>
    </w:p>
  </w:endnote>
  <w:endnote w:type="continuationSeparator" w:id="0">
    <w:p w14:paraId="69F69D40" w14:textId="77777777" w:rsidR="00BC58A5" w:rsidRDefault="00BC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11EE" w14:textId="77777777" w:rsidR="0070386C" w:rsidRDefault="00BF722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FE3B1C0" w14:textId="77777777" w:rsidR="0070386C" w:rsidRDefault="0070386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16AC" w14:textId="77777777" w:rsidR="0070386C" w:rsidRDefault="00BF722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2AB1">
      <w:rPr>
        <w:noProof/>
        <w:color w:val="000000"/>
      </w:rPr>
      <w:t>2</w:t>
    </w:r>
    <w:r>
      <w:rPr>
        <w:color w:val="000000"/>
      </w:rPr>
      <w:fldChar w:fldCharType="end"/>
    </w:r>
  </w:p>
  <w:p w14:paraId="2A64BB66" w14:textId="77777777" w:rsidR="0070386C" w:rsidRDefault="0070386C">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44D25" w14:textId="77777777" w:rsidR="00BC58A5" w:rsidRDefault="00BC58A5">
      <w:pPr>
        <w:spacing w:after="0" w:line="240" w:lineRule="auto"/>
      </w:pPr>
      <w:r>
        <w:separator/>
      </w:r>
    </w:p>
  </w:footnote>
  <w:footnote w:type="continuationSeparator" w:id="0">
    <w:p w14:paraId="4DDFE955" w14:textId="77777777" w:rsidR="00BC58A5" w:rsidRDefault="00BC58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A1E0A"/>
    <w:multiLevelType w:val="multilevel"/>
    <w:tmpl w:val="1D2ECD00"/>
    <w:lvl w:ilvl="0">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040233"/>
    <w:multiLevelType w:val="multilevel"/>
    <w:tmpl w:val="0B225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2E5280B"/>
    <w:multiLevelType w:val="multilevel"/>
    <w:tmpl w:val="C86EA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6191B65"/>
    <w:multiLevelType w:val="multilevel"/>
    <w:tmpl w:val="51D4B79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DC570FD"/>
    <w:multiLevelType w:val="multilevel"/>
    <w:tmpl w:val="F8C0AAD2"/>
    <w:lvl w:ilvl="0">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BE5184"/>
    <w:multiLevelType w:val="multilevel"/>
    <w:tmpl w:val="EBD4C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4167A6"/>
    <w:multiLevelType w:val="multilevel"/>
    <w:tmpl w:val="255C89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32224D6"/>
    <w:multiLevelType w:val="multilevel"/>
    <w:tmpl w:val="B224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0F63161"/>
    <w:multiLevelType w:val="multilevel"/>
    <w:tmpl w:val="284A05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68E1CCF"/>
    <w:multiLevelType w:val="multilevel"/>
    <w:tmpl w:val="B7C6A826"/>
    <w:lvl w:ilvl="0">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116B05"/>
    <w:multiLevelType w:val="multilevel"/>
    <w:tmpl w:val="CF2A341C"/>
    <w:lvl w:ilvl="0">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E985E4F"/>
    <w:multiLevelType w:val="multilevel"/>
    <w:tmpl w:val="A14A3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0"/>
  </w:num>
  <w:num w:numId="4">
    <w:abstractNumId w:val="3"/>
  </w:num>
  <w:num w:numId="5">
    <w:abstractNumId w:val="6"/>
  </w:num>
  <w:num w:numId="6">
    <w:abstractNumId w:val="0"/>
  </w:num>
  <w:num w:numId="7">
    <w:abstractNumId w:val="11"/>
  </w:num>
  <w:num w:numId="8">
    <w:abstractNumId w:val="9"/>
  </w:num>
  <w:num w:numId="9">
    <w:abstractNumId w:val="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6C"/>
    <w:rsid w:val="00063FF3"/>
    <w:rsid w:val="000B0213"/>
    <w:rsid w:val="000B6795"/>
    <w:rsid w:val="000C4314"/>
    <w:rsid w:val="001C4403"/>
    <w:rsid w:val="00232AB1"/>
    <w:rsid w:val="00446119"/>
    <w:rsid w:val="005D1946"/>
    <w:rsid w:val="006B0F65"/>
    <w:rsid w:val="0070386C"/>
    <w:rsid w:val="00A86D60"/>
    <w:rsid w:val="00BA15BB"/>
    <w:rsid w:val="00BC58A5"/>
    <w:rsid w:val="00BF7223"/>
    <w:rsid w:val="00C057F3"/>
    <w:rsid w:val="00C4723F"/>
    <w:rsid w:val="00C57154"/>
    <w:rsid w:val="00D7569B"/>
    <w:rsid w:val="00EE18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D64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F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00B37"/>
    <w:pPr>
      <w:ind w:left="720"/>
      <w:contextualSpacing/>
    </w:pPr>
  </w:style>
  <w:style w:type="table" w:styleId="TableGrid">
    <w:name w:val="Table Grid"/>
    <w:basedOn w:val="TableNormal"/>
    <w:uiPriority w:val="39"/>
    <w:rsid w:val="00F9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F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FC9"/>
    <w:rPr>
      <w:rFonts w:ascii="Times New Roman" w:hAnsi="Times New Roman" w:cs="Times New Roman"/>
      <w:sz w:val="18"/>
      <w:szCs w:val="18"/>
    </w:rPr>
  </w:style>
  <w:style w:type="paragraph" w:styleId="Revision">
    <w:name w:val="Revision"/>
    <w:hidden/>
    <w:uiPriority w:val="99"/>
    <w:semiHidden/>
    <w:rsid w:val="00436CE9"/>
    <w:pPr>
      <w:spacing w:after="0" w:line="240" w:lineRule="auto"/>
    </w:pPr>
  </w:style>
  <w:style w:type="paragraph" w:styleId="Footer">
    <w:name w:val="footer"/>
    <w:basedOn w:val="Normal"/>
    <w:link w:val="FooterChar"/>
    <w:uiPriority w:val="99"/>
    <w:unhideWhenUsed/>
    <w:rsid w:val="00A5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2C"/>
  </w:style>
  <w:style w:type="character" w:styleId="PageNumber">
    <w:name w:val="page number"/>
    <w:basedOn w:val="DefaultParagraphFont"/>
    <w:uiPriority w:val="99"/>
    <w:semiHidden/>
    <w:unhideWhenUsed/>
    <w:rsid w:val="00A5022C"/>
  </w:style>
  <w:style w:type="character" w:styleId="Hyperlink">
    <w:name w:val="Hyperlink"/>
    <w:basedOn w:val="DefaultParagraphFont"/>
    <w:uiPriority w:val="99"/>
    <w:unhideWhenUsed/>
    <w:rsid w:val="00EA6DA5"/>
    <w:rPr>
      <w:color w:val="0563C1" w:themeColor="hyperlink"/>
      <w:u w:val="single"/>
    </w:rPr>
  </w:style>
  <w:style w:type="paragraph" w:styleId="NormalWeb">
    <w:name w:val="Normal (Web)"/>
    <w:basedOn w:val="Normal"/>
    <w:uiPriority w:val="99"/>
    <w:semiHidden/>
    <w:unhideWhenUsed/>
    <w:rsid w:val="00101EC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07027"/>
    <w:rPr>
      <w:color w:val="954F72" w:themeColor="followedHyperlink"/>
      <w:u w:val="single"/>
    </w:rPr>
  </w:style>
  <w:style w:type="character" w:customStyle="1" w:styleId="UnresolvedMention">
    <w:name w:val="Unresolved Mention"/>
    <w:basedOn w:val="DefaultParagraphFont"/>
    <w:uiPriority w:val="99"/>
    <w:rsid w:val="00DF7C7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36080">
      <w:bodyDiv w:val="1"/>
      <w:marLeft w:val="0"/>
      <w:marRight w:val="0"/>
      <w:marTop w:val="0"/>
      <w:marBottom w:val="0"/>
      <w:divBdr>
        <w:top w:val="none" w:sz="0" w:space="0" w:color="auto"/>
        <w:left w:val="none" w:sz="0" w:space="0" w:color="auto"/>
        <w:bottom w:val="none" w:sz="0" w:space="0" w:color="auto"/>
        <w:right w:val="none" w:sz="0" w:space="0" w:color="auto"/>
      </w:divBdr>
    </w:div>
    <w:div w:id="875502205">
      <w:bodyDiv w:val="1"/>
      <w:marLeft w:val="0"/>
      <w:marRight w:val="0"/>
      <w:marTop w:val="0"/>
      <w:marBottom w:val="0"/>
      <w:divBdr>
        <w:top w:val="none" w:sz="0" w:space="0" w:color="auto"/>
        <w:left w:val="none" w:sz="0" w:space="0" w:color="auto"/>
        <w:bottom w:val="none" w:sz="0" w:space="0" w:color="auto"/>
        <w:right w:val="none" w:sz="0" w:space="0" w:color="auto"/>
      </w:divBdr>
    </w:div>
    <w:div w:id="12164347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LmZ7K9tIKT3vh2tpWiwv3d4OA==">AMUW2mXlUFaT+pMLP+bMOo23lpX5MHXRdjJV1EAmvMnY2q2wgjF8XeJNhxml9tqyf77eeX9tT0KtnzqTF/fyZw9Z7gilbxUDqSicYnjk8lIaeTtq3emWrkc=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John</dc:creator>
  <cp:lastModifiedBy>JP Sanchez</cp:lastModifiedBy>
  <cp:revision>2</cp:revision>
  <dcterms:created xsi:type="dcterms:W3CDTF">2023-03-25T18:59:00Z</dcterms:created>
  <dcterms:modified xsi:type="dcterms:W3CDTF">2023-03-25T18:59:00Z</dcterms:modified>
</cp:coreProperties>
</file>